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7493"/>
      </w:tblGrid>
      <w:tr w:rsidR="000521F7" w:rsidRPr="000521F7" w:rsidTr="000521F7">
        <w:tc>
          <w:tcPr>
            <w:tcW w:w="0" w:type="auto"/>
            <w:shd w:val="clear" w:color="auto" w:fill="auto"/>
            <w:tcMar>
              <w:top w:w="0" w:type="dxa"/>
              <w:left w:w="0" w:type="dxa"/>
              <w:bottom w:w="0" w:type="dxa"/>
              <w:right w:w="0" w:type="dxa"/>
            </w:tcMar>
            <w:vAlign w:val="center"/>
            <w:hideMark/>
          </w:tcPr>
          <w:p w:rsidR="000521F7" w:rsidRPr="000521F7" w:rsidRDefault="000521F7" w:rsidP="000521F7">
            <w:pPr>
              <w:spacing w:after="0" w:line="690" w:lineRule="atLeast"/>
              <w:ind w:left="150" w:right="150"/>
              <w:outlineLvl w:val="0"/>
              <w:rPr>
                <w:rFonts w:ascii="inherit" w:eastAsia="Times New Roman" w:hAnsi="inherit" w:cs="Times New Roman"/>
                <w:b/>
                <w:bCs/>
                <w:color w:val="43306E"/>
                <w:kern w:val="36"/>
                <w:sz w:val="36"/>
                <w:szCs w:val="36"/>
                <w:lang w:eastAsia="nl-NL"/>
              </w:rPr>
            </w:pPr>
            <w:bookmarkStart w:id="0" w:name="_GoBack" w:colFirst="0" w:colLast="0"/>
            <w:r w:rsidRPr="000521F7">
              <w:rPr>
                <w:rFonts w:ascii="inherit" w:eastAsia="Times New Roman" w:hAnsi="inherit" w:cs="Times New Roman"/>
                <w:b/>
                <w:bCs/>
                <w:color w:val="43306E"/>
                <w:kern w:val="36"/>
                <w:sz w:val="36"/>
                <w:szCs w:val="36"/>
                <w:lang w:eastAsia="nl-NL"/>
              </w:rPr>
              <w:t>Minisymposium: “Zorg voor de mantelzorger”</w:t>
            </w:r>
          </w:p>
        </w:tc>
      </w:tr>
      <w:bookmarkEnd w:id="0"/>
    </w:tbl>
    <w:p w:rsidR="000521F7" w:rsidRPr="000521F7" w:rsidRDefault="000521F7" w:rsidP="000521F7">
      <w:pPr>
        <w:shd w:val="clear" w:color="auto" w:fill="FFFFFF"/>
        <w:spacing w:after="0" w:line="240" w:lineRule="auto"/>
        <w:rPr>
          <w:rFonts w:ascii="Arial" w:eastAsia="Times New Roman" w:hAnsi="Arial" w:cs="Arial"/>
          <w:color w:val="323232"/>
          <w:sz w:val="21"/>
          <w:szCs w:val="21"/>
          <w:lang w:eastAsia="nl-NL"/>
        </w:rPr>
      </w:pP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r w:rsidRPr="000521F7">
        <w:rPr>
          <w:rFonts w:ascii="Arial" w:eastAsia="Times New Roman" w:hAnsi="Arial" w:cs="Arial"/>
          <w:b/>
          <w:bCs/>
          <w:i/>
          <w:iCs/>
          <w:color w:val="323232"/>
          <w:sz w:val="20"/>
          <w:szCs w:val="20"/>
          <w:lang w:eastAsia="nl-NL"/>
        </w:rPr>
        <w:t>Hoe steunen en betrekken we naasten in de revalidatie?</w:t>
      </w:r>
      <w:r w:rsidRPr="000521F7">
        <w:rPr>
          <w:rFonts w:ascii="Arial" w:eastAsia="Times New Roman" w:hAnsi="Arial" w:cs="Arial"/>
          <w:b/>
          <w:bCs/>
          <w:i/>
          <w:iCs/>
          <w:color w:val="323232"/>
          <w:sz w:val="20"/>
          <w:szCs w:val="20"/>
          <w:lang w:eastAsia="nl-NL"/>
        </w:rPr>
        <w:br/>
      </w:r>
      <w:r w:rsidRPr="000521F7">
        <w:rPr>
          <w:rFonts w:ascii="Arial" w:eastAsia="Times New Roman" w:hAnsi="Arial" w:cs="Arial"/>
          <w:color w:val="323232"/>
          <w:sz w:val="20"/>
          <w:szCs w:val="20"/>
          <w:lang w:eastAsia="nl-NL"/>
        </w:rPr>
        <w:t>Het hebben van een ziekte of het doormaken van een medisch ingrijpende gebeurtenis heeft niet alleen consequenties voor de patiënt zelf, maar raakt ook de naasten van de patiënt. Ouders, partners, broers, zussen en directe vrienden worden eveneens geconfronteerd met de fysieke en psychosociale gevolgen van de ziekte van hun naaste. Mantelzorgers spelen een belangrijke rol in de dagelijkse praktische verzorging van hun naaste en bieden emotionele steun.</w:t>
      </w:r>
      <w:r w:rsidRPr="000521F7">
        <w:rPr>
          <w:rFonts w:ascii="Arial" w:eastAsia="Times New Roman" w:hAnsi="Arial" w:cs="Arial"/>
          <w:color w:val="323232"/>
          <w:sz w:val="20"/>
          <w:szCs w:val="20"/>
          <w:lang w:eastAsia="nl-NL"/>
        </w:rPr>
        <w:br/>
      </w: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Uit onderzoek blijkt dat naasten van patiënten zich regelmatig overbelast voelen. In dit symposium zal worden ingegaan op de centrale vraag: hoe kunnen we in de revalidatie naasten van patiënten ondersteunen,  kunnen we overbelasting en uitval van naasten voorvoorkomen? Daarnaast zal er worden ingegaan op hoe we naasten actief kunnen betrekken in het revalidatieproces. Vier sprekers zullen vanuit hun wetenschappelijk onderzoek de vertaling maken naar praktische adviezen voor de dagelijkse praktijk.</w:t>
      </w:r>
    </w:p>
    <w:p w:rsidR="000521F7" w:rsidRPr="000521F7" w:rsidRDefault="000521F7" w:rsidP="000521F7">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521F7">
        <w:rPr>
          <w:rFonts w:ascii="inherit" w:eastAsia="Times New Roman" w:hAnsi="inherit" w:cs="Arial"/>
          <w:b/>
          <w:bCs/>
          <w:color w:val="43306E"/>
          <w:sz w:val="24"/>
          <w:szCs w:val="24"/>
          <w:lang w:eastAsia="nl-NL"/>
        </w:rPr>
        <w:t>Programma</w:t>
      </w: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12.45 uur – Inloop &amp; registratie</w:t>
      </w:r>
      <w:r w:rsidRPr="000521F7">
        <w:rPr>
          <w:rFonts w:ascii="Arial" w:eastAsia="Times New Roman" w:hAnsi="Arial" w:cs="Arial"/>
          <w:color w:val="323232"/>
          <w:sz w:val="20"/>
          <w:szCs w:val="20"/>
          <w:lang w:eastAsia="nl-NL"/>
        </w:rPr>
        <w:br/>
        <w:t>13.10 uur – Opening van het symposium door bestuurswerkgroep onderzoek revalidatiepsychologie</w:t>
      </w:r>
    </w:p>
    <w:p w:rsidR="000521F7" w:rsidRPr="000521F7" w:rsidRDefault="000521F7" w:rsidP="000521F7">
      <w:pPr>
        <w:numPr>
          <w:ilvl w:val="0"/>
          <w:numId w:val="1"/>
        </w:numPr>
        <w:shd w:val="clear" w:color="auto" w:fill="FFFFFF"/>
        <w:spacing w:before="100" w:beforeAutospacing="1" w:after="150" w:line="240" w:lineRule="auto"/>
        <w:ind w:left="570"/>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13.15 uur – </w:t>
      </w:r>
      <w:r w:rsidRPr="000521F7">
        <w:rPr>
          <w:rFonts w:ascii="Arial" w:eastAsia="Times New Roman" w:hAnsi="Arial" w:cs="Arial"/>
          <w:i/>
          <w:iCs/>
          <w:color w:val="323232"/>
          <w:sz w:val="20"/>
          <w:szCs w:val="20"/>
          <w:lang w:eastAsia="nl-NL"/>
        </w:rPr>
        <w:t>Lezing: Ervaringskennis van de mantelzorger (gebruiken)</w:t>
      </w:r>
      <w:r w:rsidRPr="000521F7">
        <w:rPr>
          <w:rFonts w:ascii="Arial" w:eastAsia="Times New Roman" w:hAnsi="Arial" w:cs="Arial"/>
          <w:color w:val="323232"/>
          <w:sz w:val="20"/>
          <w:szCs w:val="20"/>
          <w:lang w:eastAsia="nl-NL"/>
        </w:rPr>
        <w:br/>
        <w:t>Ellen Witteveen MSc, mantelzorger, docent onderzoeker Kenniscentrum Sociale Innovatie Hoge school Utrecht</w:t>
      </w: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13.45 uur – Vragen</w:t>
      </w:r>
    </w:p>
    <w:p w:rsidR="000521F7" w:rsidRPr="000521F7" w:rsidRDefault="000521F7" w:rsidP="000521F7">
      <w:pPr>
        <w:numPr>
          <w:ilvl w:val="0"/>
          <w:numId w:val="2"/>
        </w:numPr>
        <w:shd w:val="clear" w:color="auto" w:fill="FFFFFF"/>
        <w:spacing w:before="100" w:beforeAutospacing="1" w:after="150" w:line="240" w:lineRule="auto"/>
        <w:ind w:left="570"/>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13.50 uur – </w:t>
      </w:r>
      <w:r w:rsidRPr="000521F7">
        <w:rPr>
          <w:rFonts w:ascii="Arial" w:eastAsia="Times New Roman" w:hAnsi="Arial" w:cs="Arial"/>
          <w:i/>
          <w:iCs/>
          <w:color w:val="323232"/>
          <w:sz w:val="20"/>
          <w:szCs w:val="20"/>
          <w:lang w:eastAsia="nl-NL"/>
        </w:rPr>
        <w:t xml:space="preserve">Lezing: Ondersteuning voor naasten van mensen met </w:t>
      </w:r>
      <w:proofErr w:type="spellStart"/>
      <w:r w:rsidRPr="000521F7">
        <w:rPr>
          <w:rFonts w:ascii="Arial" w:eastAsia="Times New Roman" w:hAnsi="Arial" w:cs="Arial"/>
          <w:i/>
          <w:iCs/>
          <w:color w:val="323232"/>
          <w:sz w:val="20"/>
          <w:szCs w:val="20"/>
          <w:lang w:eastAsia="nl-NL"/>
        </w:rPr>
        <w:t>Amyotrofische</w:t>
      </w:r>
      <w:proofErr w:type="spellEnd"/>
      <w:r w:rsidRPr="000521F7">
        <w:rPr>
          <w:rFonts w:ascii="Arial" w:eastAsia="Times New Roman" w:hAnsi="Arial" w:cs="Arial"/>
          <w:i/>
          <w:iCs/>
          <w:color w:val="323232"/>
          <w:sz w:val="20"/>
          <w:szCs w:val="20"/>
          <w:lang w:eastAsia="nl-NL"/>
        </w:rPr>
        <w:t xml:space="preserve"> Laterale Sclerose</w:t>
      </w:r>
      <w:r w:rsidRPr="000521F7">
        <w:rPr>
          <w:rFonts w:ascii="Arial" w:eastAsia="Times New Roman" w:hAnsi="Arial" w:cs="Arial"/>
          <w:color w:val="323232"/>
          <w:sz w:val="20"/>
          <w:szCs w:val="20"/>
          <w:lang w:eastAsia="nl-NL"/>
        </w:rPr>
        <w:br/>
        <w:t>Jessica de Wit MSc , Psycholoog en promovenda, Kenniscentrum revalidatiegeneeskunde UMC Utrecht en de Hoogstraat revalidatie</w:t>
      </w: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14.25 uur – Pauze</w:t>
      </w:r>
    </w:p>
    <w:p w:rsidR="000521F7" w:rsidRPr="000521F7" w:rsidRDefault="000521F7" w:rsidP="000521F7">
      <w:pPr>
        <w:numPr>
          <w:ilvl w:val="0"/>
          <w:numId w:val="3"/>
        </w:numPr>
        <w:shd w:val="clear" w:color="auto" w:fill="FFFFFF"/>
        <w:spacing w:before="100" w:beforeAutospacing="1" w:after="150" w:line="240" w:lineRule="auto"/>
        <w:ind w:left="570"/>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14.45 uur – </w:t>
      </w:r>
      <w:r w:rsidRPr="000521F7">
        <w:rPr>
          <w:rFonts w:ascii="Arial" w:eastAsia="Times New Roman" w:hAnsi="Arial" w:cs="Arial"/>
          <w:i/>
          <w:iCs/>
          <w:color w:val="323232"/>
          <w:sz w:val="20"/>
          <w:szCs w:val="20"/>
          <w:lang w:eastAsia="nl-NL"/>
        </w:rPr>
        <w:t>Lezing: De impact van een chronische aandoening op de naaste</w:t>
      </w:r>
      <w:r w:rsidRPr="000521F7">
        <w:rPr>
          <w:rFonts w:ascii="Arial" w:eastAsia="Times New Roman" w:hAnsi="Arial" w:cs="Arial"/>
          <w:color w:val="323232"/>
          <w:sz w:val="20"/>
          <w:szCs w:val="20"/>
          <w:lang w:eastAsia="nl-NL"/>
        </w:rPr>
        <w:br/>
        <w:t xml:space="preserve">Eline Scholten </w:t>
      </w:r>
      <w:proofErr w:type="spellStart"/>
      <w:r w:rsidRPr="000521F7">
        <w:rPr>
          <w:rFonts w:ascii="Arial" w:eastAsia="Times New Roman" w:hAnsi="Arial" w:cs="Arial"/>
          <w:color w:val="323232"/>
          <w:sz w:val="20"/>
          <w:szCs w:val="20"/>
          <w:lang w:eastAsia="nl-NL"/>
        </w:rPr>
        <w:t>Msc</w:t>
      </w:r>
      <w:proofErr w:type="spellEnd"/>
      <w:r w:rsidRPr="000521F7">
        <w:rPr>
          <w:rFonts w:ascii="Arial" w:eastAsia="Times New Roman" w:hAnsi="Arial" w:cs="Arial"/>
          <w:color w:val="323232"/>
          <w:sz w:val="20"/>
          <w:szCs w:val="20"/>
          <w:lang w:eastAsia="nl-NL"/>
        </w:rPr>
        <w:t>, promovenda Kenniscentrum revalidatie geneeskunde Utrecht UMC Utrecht en de Hoogstraat revalidatie</w:t>
      </w:r>
    </w:p>
    <w:p w:rsidR="000521F7" w:rsidRPr="000521F7" w:rsidRDefault="000521F7" w:rsidP="000521F7">
      <w:pPr>
        <w:numPr>
          <w:ilvl w:val="0"/>
          <w:numId w:val="3"/>
        </w:numPr>
        <w:shd w:val="clear" w:color="auto" w:fill="FFFFFF"/>
        <w:spacing w:before="100" w:beforeAutospacing="1" w:after="150" w:line="240" w:lineRule="auto"/>
        <w:ind w:left="570"/>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15.20 uur – </w:t>
      </w:r>
      <w:r w:rsidRPr="000521F7">
        <w:rPr>
          <w:rFonts w:ascii="Arial" w:eastAsia="Times New Roman" w:hAnsi="Arial" w:cs="Arial"/>
          <w:i/>
          <w:iCs/>
          <w:color w:val="323232"/>
          <w:sz w:val="20"/>
          <w:szCs w:val="20"/>
          <w:lang w:eastAsia="nl-NL"/>
        </w:rPr>
        <w:t>Lezing: Samen oefenen met een naaste na een beroerte, wat is het effect en wat vinden mensen ervan?</w:t>
      </w:r>
      <w:r w:rsidRPr="000521F7">
        <w:rPr>
          <w:rFonts w:ascii="Arial" w:eastAsia="Times New Roman" w:hAnsi="Arial" w:cs="Arial"/>
          <w:color w:val="323232"/>
          <w:sz w:val="20"/>
          <w:szCs w:val="20"/>
          <w:lang w:eastAsia="nl-NL"/>
        </w:rPr>
        <w:br/>
        <w:t xml:space="preserve">drs. Judith Vloothuis-de Boone; revalidatiearts, onderzoeker en plaatsvervangend opleider </w:t>
      </w:r>
      <w:proofErr w:type="spellStart"/>
      <w:r w:rsidRPr="000521F7">
        <w:rPr>
          <w:rFonts w:ascii="Arial" w:eastAsia="Times New Roman" w:hAnsi="Arial" w:cs="Arial"/>
          <w:color w:val="323232"/>
          <w:sz w:val="20"/>
          <w:szCs w:val="20"/>
          <w:lang w:eastAsia="nl-NL"/>
        </w:rPr>
        <w:t>Reade</w:t>
      </w:r>
      <w:proofErr w:type="spellEnd"/>
      <w:r w:rsidRPr="000521F7">
        <w:rPr>
          <w:rFonts w:ascii="Arial" w:eastAsia="Times New Roman" w:hAnsi="Arial" w:cs="Arial"/>
          <w:color w:val="323232"/>
          <w:sz w:val="20"/>
          <w:szCs w:val="20"/>
          <w:lang w:eastAsia="nl-NL"/>
        </w:rPr>
        <w:t xml:space="preserve"> Revalidatie</w:t>
      </w: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15:55 uur – Paneldiscussie</w:t>
      </w: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16.25 uur – Afsluiting &amp; borrel</w:t>
      </w:r>
    </w:p>
    <w:p w:rsidR="000521F7" w:rsidRPr="000521F7" w:rsidRDefault="000521F7" w:rsidP="000521F7">
      <w:pPr>
        <w:numPr>
          <w:ilvl w:val="0"/>
          <w:numId w:val="4"/>
        </w:numPr>
        <w:shd w:val="clear" w:color="auto" w:fill="FFFFFF"/>
        <w:spacing w:before="100" w:beforeAutospacing="1" w:after="150" w:line="240" w:lineRule="auto"/>
        <w:ind w:left="570"/>
        <w:rPr>
          <w:rFonts w:ascii="Arial" w:eastAsia="Times New Roman" w:hAnsi="Arial" w:cs="Arial"/>
          <w:color w:val="323232"/>
          <w:sz w:val="20"/>
          <w:szCs w:val="20"/>
          <w:lang w:eastAsia="nl-NL"/>
        </w:rPr>
      </w:pPr>
      <w:r w:rsidRPr="000521F7">
        <w:rPr>
          <w:rFonts w:ascii="Arial" w:eastAsia="Times New Roman" w:hAnsi="Arial" w:cs="Arial"/>
          <w:b/>
          <w:bCs/>
          <w:color w:val="323232"/>
          <w:sz w:val="20"/>
          <w:szCs w:val="20"/>
          <w:lang w:eastAsia="nl-NL"/>
        </w:rPr>
        <w:t>Meer weten over de lezingen?</w:t>
      </w:r>
      <w:r w:rsidRPr="000521F7">
        <w:rPr>
          <w:rFonts w:ascii="Arial" w:eastAsia="Times New Roman" w:hAnsi="Arial" w:cs="Arial"/>
          <w:color w:val="323232"/>
          <w:sz w:val="20"/>
          <w:szCs w:val="20"/>
          <w:lang w:eastAsia="nl-NL"/>
        </w:rPr>
        <w:t> Lees alvast </w:t>
      </w:r>
      <w:hyperlink r:id="rId5" w:history="1">
        <w:r w:rsidRPr="000521F7">
          <w:rPr>
            <w:rFonts w:ascii="Arial" w:eastAsia="Times New Roman" w:hAnsi="Arial" w:cs="Arial"/>
            <w:color w:val="0099B4"/>
            <w:sz w:val="20"/>
            <w:szCs w:val="20"/>
            <w:u w:val="single"/>
            <w:lang w:eastAsia="nl-NL"/>
          </w:rPr>
          <w:t>hier </w:t>
        </w:r>
      </w:hyperlink>
      <w:r w:rsidRPr="000521F7">
        <w:rPr>
          <w:rFonts w:ascii="Arial" w:eastAsia="Times New Roman" w:hAnsi="Arial" w:cs="Arial"/>
          <w:color w:val="323232"/>
          <w:sz w:val="20"/>
          <w:szCs w:val="20"/>
          <w:lang w:eastAsia="nl-NL"/>
        </w:rPr>
        <w:t>een samenvatting (pdf). </w:t>
      </w:r>
    </w:p>
    <w:p w:rsidR="000521F7" w:rsidRPr="000521F7" w:rsidRDefault="000521F7" w:rsidP="000521F7">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521F7">
        <w:rPr>
          <w:rFonts w:ascii="inherit" w:eastAsia="Times New Roman" w:hAnsi="inherit" w:cs="Arial"/>
          <w:b/>
          <w:bCs/>
          <w:color w:val="43306E"/>
          <w:sz w:val="24"/>
          <w:szCs w:val="24"/>
          <w:lang w:eastAsia="nl-NL"/>
        </w:rPr>
        <w:t>Locatie</w:t>
      </w: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hyperlink r:id="rId6" w:tgtFrame="_blank" w:history="1">
        <w:r w:rsidRPr="000521F7">
          <w:rPr>
            <w:rFonts w:ascii="Arial" w:eastAsia="Times New Roman" w:hAnsi="Arial" w:cs="Arial"/>
            <w:color w:val="0099B4"/>
            <w:sz w:val="20"/>
            <w:szCs w:val="20"/>
            <w:u w:val="single"/>
            <w:lang w:eastAsia="nl-NL"/>
          </w:rPr>
          <w:t>Het Huis, Studio 3, Boorstraat 107,</w:t>
        </w:r>
      </w:hyperlink>
      <w:r w:rsidRPr="000521F7">
        <w:rPr>
          <w:rFonts w:ascii="Arial" w:eastAsia="Times New Roman" w:hAnsi="Arial" w:cs="Arial"/>
          <w:color w:val="323232"/>
          <w:sz w:val="20"/>
          <w:szCs w:val="20"/>
          <w:lang w:eastAsia="nl-NL"/>
        </w:rPr>
        <w:t> Utrecht</w:t>
      </w:r>
    </w:p>
    <w:p w:rsidR="000521F7" w:rsidRPr="000521F7" w:rsidRDefault="000521F7" w:rsidP="000521F7">
      <w:pPr>
        <w:shd w:val="clear" w:color="auto" w:fill="FFFFFF"/>
        <w:spacing w:after="150" w:line="240" w:lineRule="auto"/>
        <w:rPr>
          <w:rFonts w:ascii="Arial" w:eastAsia="Times New Roman" w:hAnsi="Arial" w:cs="Arial"/>
          <w:color w:val="323232"/>
          <w:sz w:val="20"/>
          <w:szCs w:val="20"/>
          <w:lang w:eastAsia="nl-NL"/>
        </w:rPr>
      </w:pPr>
      <w:r w:rsidRPr="000521F7">
        <w:rPr>
          <w:rFonts w:ascii="Arial" w:eastAsia="Times New Roman" w:hAnsi="Arial" w:cs="Arial"/>
          <w:color w:val="323232"/>
          <w:sz w:val="20"/>
          <w:szCs w:val="20"/>
          <w:lang w:eastAsia="nl-NL"/>
        </w:rPr>
        <w:t> </w:t>
      </w:r>
    </w:p>
    <w:p w:rsidR="000521F7" w:rsidRPr="000521F7" w:rsidRDefault="000521F7" w:rsidP="000521F7">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521F7">
        <w:rPr>
          <w:rFonts w:ascii="inherit" w:eastAsia="Times New Roman" w:hAnsi="inherit" w:cs="Arial"/>
          <w:b/>
          <w:bCs/>
          <w:color w:val="43306E"/>
          <w:sz w:val="24"/>
          <w:szCs w:val="24"/>
          <w:lang w:eastAsia="nl-NL"/>
        </w:rPr>
        <w:t>Kosten</w:t>
      </w:r>
    </w:p>
    <w:p w:rsidR="002972B9" w:rsidRDefault="000521F7" w:rsidP="000521F7">
      <w:pPr>
        <w:shd w:val="clear" w:color="auto" w:fill="FFFFFF"/>
        <w:spacing w:after="150" w:line="240" w:lineRule="auto"/>
      </w:pPr>
      <w:r w:rsidRPr="000521F7">
        <w:rPr>
          <w:rFonts w:ascii="Arial" w:eastAsia="Times New Roman" w:hAnsi="Arial" w:cs="Arial"/>
          <w:color w:val="323232"/>
          <w:sz w:val="20"/>
          <w:szCs w:val="20"/>
          <w:lang w:eastAsia="nl-NL"/>
        </w:rPr>
        <w:t>€ 20,–    NIP leden</w:t>
      </w:r>
      <w:r w:rsidRPr="000521F7">
        <w:rPr>
          <w:rFonts w:ascii="Arial" w:eastAsia="Times New Roman" w:hAnsi="Arial" w:cs="Arial"/>
          <w:color w:val="323232"/>
          <w:sz w:val="20"/>
          <w:szCs w:val="20"/>
          <w:lang w:eastAsia="nl-NL"/>
        </w:rPr>
        <w:br/>
        <w:t>€ 40,–   niet-leden</w:t>
      </w:r>
      <w:r w:rsidRPr="000521F7">
        <w:rPr>
          <w:rFonts w:ascii="Arial" w:eastAsia="Times New Roman" w:hAnsi="Arial" w:cs="Arial"/>
          <w:color w:val="323232"/>
          <w:sz w:val="20"/>
          <w:szCs w:val="20"/>
          <w:lang w:eastAsia="nl-NL"/>
        </w:rPr>
        <w:br/>
        <w:t>€ 15,–    Studenten (lid SPS)</w:t>
      </w:r>
    </w:p>
    <w:sectPr w:rsidR="0029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B64F7"/>
    <w:multiLevelType w:val="multilevel"/>
    <w:tmpl w:val="6C4E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21A17"/>
    <w:multiLevelType w:val="multilevel"/>
    <w:tmpl w:val="3F0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074F0"/>
    <w:multiLevelType w:val="multilevel"/>
    <w:tmpl w:val="B536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D02EA"/>
    <w:multiLevelType w:val="multilevel"/>
    <w:tmpl w:val="D15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F7"/>
    <w:rsid w:val="000521F7"/>
    <w:rsid w:val="00297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B07B-D2BE-46C3-8813-76F23FEA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521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0521F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21F7"/>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0521F7"/>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0521F7"/>
    <w:rPr>
      <w:color w:val="0000FF"/>
      <w:u w:val="single"/>
    </w:rPr>
  </w:style>
  <w:style w:type="paragraph" w:styleId="Normaalweb">
    <w:name w:val="Normal (Web)"/>
    <w:basedOn w:val="Standaard"/>
    <w:uiPriority w:val="99"/>
    <w:semiHidden/>
    <w:unhideWhenUsed/>
    <w:rsid w:val="000521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21F7"/>
    <w:rPr>
      <w:b/>
      <w:bCs/>
    </w:rPr>
  </w:style>
  <w:style w:type="character" w:styleId="Nadruk">
    <w:name w:val="Emphasis"/>
    <w:basedOn w:val="Standaardalinea-lettertype"/>
    <w:uiPriority w:val="20"/>
    <w:qFormat/>
    <w:rsid w:val="00052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4326">
      <w:bodyDiv w:val="1"/>
      <w:marLeft w:val="0"/>
      <w:marRight w:val="0"/>
      <w:marTop w:val="0"/>
      <w:marBottom w:val="0"/>
      <w:divBdr>
        <w:top w:val="none" w:sz="0" w:space="0" w:color="auto"/>
        <w:left w:val="none" w:sz="0" w:space="0" w:color="auto"/>
        <w:bottom w:val="none" w:sz="0" w:space="0" w:color="auto"/>
        <w:right w:val="none" w:sz="0" w:space="0" w:color="auto"/>
      </w:divBdr>
      <w:divsChild>
        <w:div w:id="1956983957">
          <w:marLeft w:val="-150"/>
          <w:marRight w:val="-150"/>
          <w:marTop w:val="0"/>
          <w:marBottom w:val="0"/>
          <w:divBdr>
            <w:top w:val="none" w:sz="0" w:space="0" w:color="auto"/>
            <w:left w:val="none" w:sz="0" w:space="0" w:color="auto"/>
            <w:bottom w:val="none" w:sz="0" w:space="0" w:color="auto"/>
            <w:right w:val="none" w:sz="0" w:space="0" w:color="auto"/>
          </w:divBdr>
          <w:divsChild>
            <w:div w:id="635834953">
              <w:marLeft w:val="0"/>
              <w:marRight w:val="0"/>
              <w:marTop w:val="0"/>
              <w:marBottom w:val="0"/>
              <w:divBdr>
                <w:top w:val="none" w:sz="0" w:space="0" w:color="auto"/>
                <w:left w:val="single" w:sz="6" w:space="0" w:color="8FD2DE"/>
                <w:bottom w:val="none" w:sz="0" w:space="0" w:color="auto"/>
                <w:right w:val="none" w:sz="0" w:space="0" w:color="auto"/>
              </w:divBdr>
              <w:divsChild>
                <w:div w:id="1827820984">
                  <w:marLeft w:val="0"/>
                  <w:marRight w:val="0"/>
                  <w:marTop w:val="0"/>
                  <w:marBottom w:val="0"/>
                  <w:divBdr>
                    <w:top w:val="none" w:sz="0" w:space="0" w:color="auto"/>
                    <w:left w:val="none" w:sz="0" w:space="0" w:color="auto"/>
                    <w:bottom w:val="none" w:sz="0" w:space="0" w:color="auto"/>
                    <w:right w:val="none" w:sz="0" w:space="0" w:color="auto"/>
                  </w:divBdr>
                </w:div>
              </w:divsChild>
            </w:div>
            <w:div w:id="368725120">
              <w:marLeft w:val="0"/>
              <w:marRight w:val="0"/>
              <w:marTop w:val="0"/>
              <w:marBottom w:val="0"/>
              <w:divBdr>
                <w:top w:val="none" w:sz="0" w:space="0" w:color="auto"/>
                <w:left w:val="none" w:sz="0" w:space="0" w:color="auto"/>
                <w:bottom w:val="none" w:sz="0" w:space="0" w:color="auto"/>
                <w:right w:val="none" w:sz="0" w:space="0" w:color="auto"/>
              </w:divBdr>
              <w:divsChild>
                <w:div w:id="1645621962">
                  <w:marLeft w:val="150"/>
                  <w:marRight w:val="0"/>
                  <w:marTop w:val="0"/>
                  <w:marBottom w:val="0"/>
                  <w:divBdr>
                    <w:top w:val="none" w:sz="0" w:space="0" w:color="auto"/>
                    <w:left w:val="none" w:sz="0" w:space="0" w:color="auto"/>
                    <w:bottom w:val="none" w:sz="0" w:space="0" w:color="auto"/>
                    <w:right w:val="none" w:sz="0" w:space="0" w:color="auto"/>
                  </w:divBdr>
                  <w:divsChild>
                    <w:div w:id="8257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6175119">
          <w:marLeft w:val="-150"/>
          <w:marRight w:val="-150"/>
          <w:marTop w:val="0"/>
          <w:marBottom w:val="0"/>
          <w:divBdr>
            <w:top w:val="none" w:sz="0" w:space="0" w:color="auto"/>
            <w:left w:val="none" w:sz="0" w:space="0" w:color="auto"/>
            <w:bottom w:val="none" w:sz="0" w:space="0" w:color="auto"/>
            <w:right w:val="none" w:sz="0" w:space="0" w:color="auto"/>
          </w:divBdr>
          <w:divsChild>
            <w:div w:id="763185410">
              <w:marLeft w:val="0"/>
              <w:marRight w:val="0"/>
              <w:marTop w:val="0"/>
              <w:marBottom w:val="0"/>
              <w:divBdr>
                <w:top w:val="none" w:sz="0" w:space="0" w:color="auto"/>
                <w:left w:val="single" w:sz="6" w:space="8" w:color="8FD2DE"/>
                <w:bottom w:val="none" w:sz="0" w:space="0" w:color="auto"/>
                <w:right w:val="none" w:sz="0" w:space="0" w:color="auto"/>
              </w:divBdr>
              <w:divsChild>
                <w:div w:id="6245086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thuisutrecht.nl/verhuur/studio-3/" TargetMode="External"/><Relationship Id="rId5" Type="http://schemas.openxmlformats.org/officeDocument/2006/relationships/hyperlink" Target="https://www.psynip.nl/wp-content/uploads/2019/08/Samenvatting-lezingen-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2090</Characters>
  <Application>Microsoft Office Word</Application>
  <DocSecurity>0</DocSecurity>
  <Lines>17</Lines>
  <Paragraphs>4</Paragraphs>
  <ScaleCrop>false</ScaleCrop>
  <Company>Nederlands Instituut van Psychologen</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2019-09-03T10:01:00Z</dcterms:created>
  <dcterms:modified xsi:type="dcterms:W3CDTF">2019-09-03T10:02:00Z</dcterms:modified>
</cp:coreProperties>
</file>